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cs="宋体"/>
          <w:b/>
          <w:sz w:val="28"/>
          <w:szCs w:val="28"/>
        </w:rPr>
      </w:pPr>
      <w:r>
        <w:rPr>
          <w:rFonts w:hint="eastAsia" w:ascii="宋体" w:hAnsi="宋体" w:cs="宋体"/>
          <w:b/>
          <w:sz w:val="28"/>
          <w:szCs w:val="28"/>
        </w:rPr>
        <w:t>关于举办第</w:t>
      </w:r>
      <w:r>
        <w:rPr>
          <w:rFonts w:hint="eastAsia" w:ascii="宋体" w:hAnsi="宋体" w:cs="宋体"/>
          <w:b/>
          <w:sz w:val="28"/>
          <w:szCs w:val="28"/>
          <w:lang w:eastAsia="zh-CN"/>
        </w:rPr>
        <w:t>六</w:t>
      </w:r>
      <w:bookmarkStart w:id="0" w:name="_GoBack"/>
      <w:bookmarkEnd w:id="0"/>
      <w:r>
        <w:rPr>
          <w:rFonts w:hint="eastAsia" w:ascii="宋体" w:hAnsi="宋体" w:cs="宋体"/>
          <w:b/>
          <w:sz w:val="28"/>
          <w:szCs w:val="28"/>
        </w:rPr>
        <w:t>期职业经理人</w:t>
      </w:r>
      <w:r>
        <w:rPr>
          <w:rFonts w:hint="eastAsia" w:ascii="宋体" w:hAnsi="宋体" w:cs="宋体"/>
          <w:b/>
          <w:bCs/>
          <w:sz w:val="28"/>
          <w:szCs w:val="28"/>
        </w:rPr>
        <w:t>《危机管理与媒体应对》</w:t>
      </w:r>
      <w:r>
        <w:rPr>
          <w:rFonts w:hint="eastAsia" w:ascii="宋体" w:hAnsi="宋体" w:cs="宋体"/>
          <w:b/>
          <w:sz w:val="28"/>
          <w:szCs w:val="28"/>
        </w:rPr>
        <w:t>培训通知</w:t>
      </w:r>
    </w:p>
    <w:p>
      <w:pPr>
        <w:spacing w:line="360" w:lineRule="auto"/>
        <w:jc w:val="left"/>
        <w:rPr>
          <w:rFonts w:ascii="宋体" w:hAnsi="宋体" w:cs="宋体"/>
          <w:b/>
          <w:szCs w:val="21"/>
        </w:rPr>
      </w:pPr>
      <w:r>
        <w:rPr>
          <w:rFonts w:hint="eastAsia" w:ascii="宋体" w:hAnsi="宋体" w:cs="宋体"/>
          <w:b/>
          <w:szCs w:val="21"/>
        </w:rPr>
        <w:t>一、培训主题</w:t>
      </w:r>
    </w:p>
    <w:p>
      <w:pPr>
        <w:spacing w:line="360" w:lineRule="auto"/>
        <w:jc w:val="left"/>
        <w:rPr>
          <w:rFonts w:ascii="宋体" w:hAnsi="宋体" w:cs="宋体"/>
          <w:bCs/>
          <w:szCs w:val="21"/>
        </w:rPr>
      </w:pPr>
      <w:r>
        <w:rPr>
          <w:rFonts w:hint="eastAsia" w:ascii="宋体" w:hAnsi="宋体" w:cs="宋体"/>
          <w:bCs/>
          <w:szCs w:val="21"/>
        </w:rPr>
        <w:t>在波涛汹涌的世界经济大潮下，无论是企业还是个人都时时刻刻处在危机之中，谁树立了危机意识，谁就能勇立潮头。</w:t>
      </w:r>
    </w:p>
    <w:p>
      <w:pPr>
        <w:spacing w:line="360" w:lineRule="auto"/>
        <w:jc w:val="left"/>
        <w:rPr>
          <w:rFonts w:ascii="宋体" w:hAnsi="宋体" w:cs="宋体"/>
          <w:bCs/>
          <w:szCs w:val="21"/>
        </w:rPr>
      </w:pPr>
      <w:r>
        <w:rPr>
          <w:rFonts w:hint="eastAsia" w:ascii="宋体" w:hAnsi="宋体" w:cs="宋体"/>
          <w:bCs/>
          <w:szCs w:val="21"/>
        </w:rPr>
        <w:t>您的企业处在危机中吗？</w:t>
      </w:r>
    </w:p>
    <w:p>
      <w:pPr>
        <w:spacing w:line="360" w:lineRule="auto"/>
        <w:jc w:val="left"/>
        <w:rPr>
          <w:rFonts w:ascii="宋体" w:hAnsi="宋体" w:cs="宋体"/>
          <w:bCs/>
          <w:szCs w:val="21"/>
        </w:rPr>
      </w:pPr>
      <w:r>
        <w:rPr>
          <w:rFonts w:hint="eastAsia" w:ascii="宋体" w:hAnsi="宋体" w:cs="宋体"/>
          <w:bCs/>
          <w:szCs w:val="21"/>
        </w:rPr>
        <w:t>您的员工有危机意识吗？</w:t>
      </w:r>
    </w:p>
    <w:p>
      <w:pPr>
        <w:spacing w:line="360" w:lineRule="auto"/>
        <w:jc w:val="left"/>
        <w:rPr>
          <w:rFonts w:ascii="宋体" w:hAnsi="宋体" w:cs="宋体"/>
          <w:bCs/>
          <w:szCs w:val="21"/>
        </w:rPr>
      </w:pPr>
      <w:r>
        <w:rPr>
          <w:rFonts w:hint="eastAsia" w:ascii="宋体" w:hAnsi="宋体" w:cs="宋体"/>
          <w:bCs/>
          <w:szCs w:val="21"/>
        </w:rPr>
        <w:t>您的企业建立了危机应急预案了吗？</w:t>
      </w:r>
    </w:p>
    <w:p>
      <w:pPr>
        <w:spacing w:line="360" w:lineRule="auto"/>
        <w:jc w:val="left"/>
        <w:rPr>
          <w:rFonts w:ascii="宋体" w:hAnsi="宋体" w:cs="宋体"/>
          <w:bCs/>
          <w:szCs w:val="21"/>
        </w:rPr>
      </w:pPr>
      <w:r>
        <w:rPr>
          <w:rFonts w:hint="eastAsia" w:ascii="宋体" w:hAnsi="宋体" w:cs="宋体"/>
          <w:bCs/>
          <w:szCs w:val="21"/>
        </w:rPr>
        <w:t>您的企业有危机公关机制吗？</w:t>
      </w:r>
    </w:p>
    <w:p>
      <w:pPr>
        <w:spacing w:line="360" w:lineRule="auto"/>
        <w:jc w:val="left"/>
        <w:rPr>
          <w:rFonts w:ascii="宋体" w:hAnsi="宋体" w:cs="宋体"/>
          <w:bCs/>
          <w:szCs w:val="21"/>
        </w:rPr>
      </w:pPr>
      <w:r>
        <w:rPr>
          <w:rFonts w:hint="eastAsia" w:ascii="宋体" w:hAnsi="宋体" w:cs="宋体"/>
          <w:bCs/>
          <w:szCs w:val="21"/>
        </w:rPr>
        <w:t>发生了危机事件您能准确高效地处理吗？</w:t>
      </w:r>
    </w:p>
    <w:p>
      <w:pPr>
        <w:spacing w:line="360" w:lineRule="auto"/>
        <w:jc w:val="left"/>
        <w:rPr>
          <w:rFonts w:ascii="宋体" w:hAnsi="宋体" w:cs="宋体"/>
          <w:bCs/>
          <w:szCs w:val="21"/>
        </w:rPr>
      </w:pPr>
      <w:r>
        <w:rPr>
          <w:rFonts w:hint="eastAsia" w:ascii="宋体" w:hAnsi="宋体" w:cs="宋体"/>
          <w:bCs/>
          <w:szCs w:val="21"/>
        </w:rPr>
        <w:t>如何全面提高危机处理能力？</w:t>
      </w:r>
    </w:p>
    <w:p>
      <w:pPr>
        <w:spacing w:line="360" w:lineRule="auto"/>
        <w:jc w:val="left"/>
        <w:rPr>
          <w:rFonts w:ascii="宋体" w:hAnsi="宋体" w:cs="宋体"/>
          <w:bCs/>
          <w:szCs w:val="21"/>
        </w:rPr>
      </w:pPr>
      <w:r>
        <w:rPr>
          <w:rFonts w:hint="eastAsia" w:ascii="宋体" w:hAnsi="宋体" w:cs="宋体"/>
          <w:bCs/>
          <w:szCs w:val="21"/>
        </w:rPr>
        <w:t>如何做好危机的善后处理？</w:t>
      </w:r>
    </w:p>
    <w:p>
      <w:pPr>
        <w:spacing w:line="360" w:lineRule="auto"/>
        <w:jc w:val="left"/>
        <w:rPr>
          <w:rFonts w:ascii="宋体" w:hAnsi="宋体" w:cs="宋体"/>
          <w:bCs/>
          <w:szCs w:val="21"/>
        </w:rPr>
      </w:pPr>
      <w:r>
        <w:rPr>
          <w:rFonts w:hint="eastAsia" w:ascii="宋体" w:hAnsi="宋体" w:cs="宋体"/>
          <w:bCs/>
          <w:szCs w:val="21"/>
        </w:rPr>
        <w:t>。。。。。。所有这些，本课程将从理论和实际案例分享两个角度把企业危机和个人危机为您带来最好的诠释和帮助！</w:t>
      </w:r>
    </w:p>
    <w:p>
      <w:pPr>
        <w:spacing w:line="360" w:lineRule="auto"/>
        <w:jc w:val="left"/>
        <w:rPr>
          <w:rFonts w:ascii="宋体" w:hAnsi="宋体" w:cs="宋体"/>
          <w:b/>
          <w:szCs w:val="21"/>
        </w:rPr>
      </w:pPr>
      <w:r>
        <w:rPr>
          <w:rFonts w:hint="eastAsia" w:ascii="宋体" w:hAnsi="宋体" w:cs="宋体"/>
          <w:b/>
          <w:szCs w:val="21"/>
        </w:rPr>
        <w:t>二、培训目标</w:t>
      </w:r>
    </w:p>
    <w:p>
      <w:pPr>
        <w:spacing w:line="360" w:lineRule="auto"/>
        <w:jc w:val="left"/>
        <w:rPr>
          <w:rFonts w:ascii="宋体" w:hAnsi="宋体" w:cs="宋体"/>
          <w:szCs w:val="21"/>
        </w:rPr>
      </w:pPr>
      <w:r>
        <w:rPr>
          <w:rFonts w:hint="eastAsia" w:ascii="宋体" w:hAnsi="宋体" w:cs="宋体"/>
          <w:szCs w:val="21"/>
        </w:rPr>
        <w:t>1、对危机定义和特征的理解有助于建立危机意识</w:t>
      </w:r>
      <w:r>
        <w:rPr>
          <w:rFonts w:ascii="宋体" w:hAnsi="宋体" w:cs="宋体"/>
          <w:szCs w:val="21"/>
        </w:rPr>
        <w:t>；</w:t>
      </w:r>
    </w:p>
    <w:p>
      <w:pPr>
        <w:spacing w:line="360" w:lineRule="auto"/>
        <w:jc w:val="left"/>
        <w:rPr>
          <w:rFonts w:ascii="宋体" w:hAnsi="宋体" w:cs="宋体"/>
          <w:szCs w:val="21"/>
        </w:rPr>
      </w:pPr>
      <w:r>
        <w:rPr>
          <w:rFonts w:ascii="宋体" w:hAnsi="宋体" w:cs="宋体"/>
          <w:szCs w:val="21"/>
        </w:rPr>
        <w:t>2、</w:t>
      </w:r>
      <w:r>
        <w:rPr>
          <w:rFonts w:hint="eastAsia" w:ascii="宋体" w:hAnsi="宋体" w:cs="宋体"/>
          <w:szCs w:val="21"/>
        </w:rPr>
        <w:t>清楚了解危机管理的相关法则有助于提高危机管理能力</w:t>
      </w:r>
      <w:r>
        <w:rPr>
          <w:rFonts w:ascii="宋体" w:hAnsi="宋体" w:cs="宋体"/>
          <w:szCs w:val="21"/>
        </w:rPr>
        <w:t>；</w:t>
      </w:r>
    </w:p>
    <w:p>
      <w:pPr>
        <w:spacing w:line="360" w:lineRule="auto"/>
        <w:jc w:val="left"/>
        <w:rPr>
          <w:rFonts w:ascii="宋体" w:hAnsi="宋体" w:cs="宋体"/>
          <w:szCs w:val="21"/>
        </w:rPr>
      </w:pPr>
      <w:r>
        <w:rPr>
          <w:rFonts w:ascii="宋体" w:hAnsi="宋体" w:cs="宋体"/>
          <w:szCs w:val="21"/>
        </w:rPr>
        <w:t>3、</w:t>
      </w:r>
      <w:r>
        <w:rPr>
          <w:rFonts w:hint="eastAsia" w:ascii="宋体" w:hAnsi="宋体" w:cs="宋体"/>
          <w:szCs w:val="21"/>
        </w:rPr>
        <w:t>对危及种类的认识可以增进对危机的全面和深刻理解</w:t>
      </w:r>
      <w:r>
        <w:rPr>
          <w:rFonts w:ascii="宋体" w:hAnsi="宋体" w:cs="宋体"/>
          <w:szCs w:val="21"/>
        </w:rPr>
        <w:t>；</w:t>
      </w:r>
    </w:p>
    <w:p>
      <w:pPr>
        <w:spacing w:line="360" w:lineRule="auto"/>
        <w:jc w:val="left"/>
        <w:rPr>
          <w:rFonts w:ascii="宋体" w:hAnsi="宋体" w:cs="宋体"/>
          <w:szCs w:val="21"/>
        </w:rPr>
      </w:pPr>
      <w:r>
        <w:rPr>
          <w:rFonts w:ascii="宋体" w:hAnsi="宋体" w:cs="宋体"/>
          <w:szCs w:val="21"/>
        </w:rPr>
        <w:t>4、</w:t>
      </w:r>
      <w:r>
        <w:rPr>
          <w:rFonts w:hint="eastAsia" w:ascii="宋体" w:hAnsi="宋体" w:cs="宋体"/>
          <w:szCs w:val="21"/>
        </w:rPr>
        <w:t>建立危机意识，清晰了解危机意识的培育方法</w:t>
      </w:r>
      <w:r>
        <w:rPr>
          <w:rFonts w:ascii="宋体" w:hAnsi="宋体" w:cs="宋体"/>
          <w:szCs w:val="21"/>
        </w:rPr>
        <w:t>；</w:t>
      </w:r>
    </w:p>
    <w:p>
      <w:pPr>
        <w:spacing w:line="360" w:lineRule="auto"/>
        <w:jc w:val="left"/>
        <w:rPr>
          <w:rFonts w:ascii="宋体" w:hAnsi="宋体" w:cs="宋体"/>
          <w:b/>
          <w:szCs w:val="21"/>
        </w:rPr>
      </w:pPr>
      <w:r>
        <w:rPr>
          <w:rFonts w:hint="eastAsia" w:ascii="宋体" w:hAnsi="宋体" w:cs="宋体"/>
          <w:b/>
          <w:szCs w:val="21"/>
        </w:rPr>
        <w:t>三、培训时间</w:t>
      </w:r>
    </w:p>
    <w:p>
      <w:pPr>
        <w:spacing w:line="360" w:lineRule="auto"/>
        <w:ind w:firstLine="412" w:firstLineChars="196"/>
        <w:jc w:val="left"/>
        <w:rPr>
          <w:rFonts w:ascii="宋体" w:hAnsi="宋体" w:cs="宋体"/>
          <w:szCs w:val="21"/>
        </w:rPr>
      </w:pPr>
      <w:r>
        <w:rPr>
          <w:rFonts w:hint="eastAsia" w:ascii="宋体" w:hAnsi="宋体" w:cs="宋体"/>
          <w:szCs w:val="21"/>
        </w:rPr>
        <w:t>2014年12月20至21日   两天</w:t>
      </w:r>
    </w:p>
    <w:p>
      <w:pPr>
        <w:spacing w:line="360" w:lineRule="auto"/>
        <w:ind w:firstLine="413" w:firstLineChars="196"/>
        <w:jc w:val="left"/>
        <w:rPr>
          <w:rFonts w:ascii="宋体" w:hAnsi="宋体" w:cs="宋体"/>
          <w:b/>
          <w:bCs/>
          <w:szCs w:val="21"/>
        </w:rPr>
      </w:pPr>
      <w:r>
        <w:rPr>
          <w:rFonts w:hint="eastAsia" w:ascii="宋体" w:hAnsi="宋体" w:cs="宋体"/>
          <w:b/>
          <w:bCs/>
          <w:szCs w:val="21"/>
        </w:rPr>
        <w:t>《危机管理与媒体应对》     讲师：胡老师</w:t>
      </w:r>
    </w:p>
    <w:p>
      <w:pPr>
        <w:spacing w:line="360" w:lineRule="auto"/>
        <w:ind w:firstLine="412" w:firstLineChars="196"/>
        <w:jc w:val="left"/>
        <w:rPr>
          <w:rFonts w:ascii="宋体" w:hAnsi="宋体" w:cs="宋体"/>
          <w:b/>
          <w:bCs/>
          <w:szCs w:val="21"/>
        </w:rPr>
      </w:pPr>
      <w:r>
        <w:rPr>
          <w:rFonts w:hint="eastAsia" w:ascii="宋体" w:hAnsi="宋体" w:cs="宋体"/>
          <w:szCs w:val="21"/>
        </w:rPr>
        <w:t>上午8:30-12:00 下午13:30-17：00</w:t>
      </w:r>
    </w:p>
    <w:p>
      <w:pPr>
        <w:spacing w:line="360" w:lineRule="auto"/>
        <w:ind w:firstLine="413" w:firstLineChars="196"/>
        <w:jc w:val="left"/>
        <w:rPr>
          <w:rFonts w:ascii="宋体" w:hAnsi="宋体" w:cs="宋体"/>
          <w:b/>
          <w:szCs w:val="21"/>
        </w:rPr>
      </w:pPr>
      <w:r>
        <w:rPr>
          <w:rFonts w:hint="eastAsia" w:ascii="宋体" w:hAnsi="宋体" w:cs="宋体"/>
          <w:b/>
          <w:szCs w:val="21"/>
        </w:rPr>
        <w:t>培训地点：</w:t>
      </w:r>
      <w:r>
        <w:rPr>
          <w:rFonts w:hint="eastAsia" w:ascii="宋体" w:hAnsi="宋体" w:cs="宋体"/>
          <w:bCs/>
          <w:szCs w:val="21"/>
        </w:rPr>
        <w:t>长垣县驼人健康科技产业园（</w:t>
      </w:r>
      <w:r>
        <w:rPr>
          <w:rFonts w:ascii="宋体" w:hAnsi="宋体"/>
          <w:bCs/>
          <w:szCs w:val="21"/>
        </w:rPr>
        <w:t>长垣县南蒲木岗工业区纬七路西段驼人医疗科技健康产业</w:t>
      </w:r>
      <w:r>
        <w:rPr>
          <w:rFonts w:hint="eastAsia" w:ascii="宋体" w:hAnsi="宋体"/>
          <w:bCs/>
          <w:szCs w:val="21"/>
        </w:rPr>
        <w:t>园）。地址：长垣县宏力大道与纬七路交叉路口向西100米。</w:t>
      </w:r>
    </w:p>
    <w:p>
      <w:pPr>
        <w:pStyle w:val="10"/>
        <w:spacing w:line="360" w:lineRule="atLeast"/>
        <w:jc w:val="both"/>
        <w:rPr>
          <w:rStyle w:val="6"/>
          <w:sz w:val="21"/>
          <w:szCs w:val="21"/>
        </w:rPr>
      </w:pPr>
      <w:r>
        <w:rPr>
          <w:rStyle w:val="6"/>
          <w:sz w:val="21"/>
          <w:szCs w:val="21"/>
        </w:rPr>
        <w:t xml:space="preserve">六、报名方式及联系人  </w:t>
      </w:r>
    </w:p>
    <w:p>
      <w:pPr>
        <w:pStyle w:val="10"/>
        <w:spacing w:line="360" w:lineRule="atLeast"/>
        <w:jc w:val="both"/>
        <w:rPr>
          <w:rStyle w:val="6"/>
          <w:b w:val="0"/>
          <w:sz w:val="21"/>
          <w:szCs w:val="21"/>
        </w:rPr>
      </w:pPr>
      <w:r>
        <w:rPr>
          <w:rStyle w:val="6"/>
          <w:b w:val="0"/>
          <w:sz w:val="21"/>
          <w:szCs w:val="21"/>
        </w:rPr>
        <w:t xml:space="preserve"> 联 系 人：万女士（13103719327）    夏女士（13613817008）  </w:t>
      </w:r>
    </w:p>
    <w:p>
      <w:pPr>
        <w:pStyle w:val="10"/>
        <w:spacing w:line="360" w:lineRule="atLeast"/>
        <w:jc w:val="both"/>
        <w:rPr>
          <w:rStyle w:val="6"/>
          <w:b w:val="0"/>
          <w:sz w:val="21"/>
          <w:szCs w:val="21"/>
        </w:rPr>
      </w:pPr>
      <w:r>
        <w:rPr>
          <w:rStyle w:val="6"/>
          <w:b w:val="0"/>
          <w:sz w:val="21"/>
          <w:szCs w:val="21"/>
        </w:rPr>
        <w:t xml:space="preserve"> 联系电话：0371-86568081/86568210    E-mail:shanghuipeixun@163.com  </w:t>
      </w:r>
    </w:p>
    <w:p>
      <w:pPr>
        <w:pStyle w:val="10"/>
        <w:spacing w:line="360" w:lineRule="atLeast"/>
        <w:jc w:val="both"/>
        <w:rPr>
          <w:rStyle w:val="6"/>
          <w:b w:val="0"/>
          <w:sz w:val="21"/>
          <w:szCs w:val="21"/>
        </w:rPr>
      </w:pPr>
      <w:r>
        <w:rPr>
          <w:rStyle w:val="6"/>
          <w:b w:val="0"/>
          <w:sz w:val="21"/>
          <w:szCs w:val="21"/>
        </w:rPr>
        <w:t xml:space="preserve">声明：河南驼人集团免费为河南省医疗器械商会提供40个名额，为河南省残疾人企业家协会会员单位管理者提供20个免费名额，食宿自理，如需预定酒店请提前告知，住宿会务组可协助预定，费用自理。   </w:t>
      </w:r>
    </w:p>
    <w:p>
      <w:pPr>
        <w:pStyle w:val="10"/>
        <w:spacing w:line="360" w:lineRule="atLeast"/>
        <w:jc w:val="both"/>
        <w:rPr>
          <w:rStyle w:val="6"/>
          <w:b w:val="0"/>
          <w:sz w:val="21"/>
          <w:szCs w:val="21"/>
        </w:rPr>
      </w:pPr>
      <w:r>
        <w:rPr>
          <w:rStyle w:val="6"/>
          <w:b w:val="0"/>
          <w:sz w:val="21"/>
          <w:szCs w:val="21"/>
        </w:rPr>
        <w:t xml:space="preserve">五洲大酒店 ：含发票 208元/天，含早餐；长垣县宏力大道与纬一路交叉口路口南  </w:t>
      </w:r>
    </w:p>
    <w:p>
      <w:pPr>
        <w:pStyle w:val="10"/>
        <w:spacing w:line="360" w:lineRule="atLeast"/>
        <w:jc w:val="both"/>
        <w:rPr>
          <w:rStyle w:val="6"/>
          <w:b w:val="0"/>
          <w:sz w:val="21"/>
          <w:szCs w:val="21"/>
        </w:rPr>
      </w:pPr>
      <w:r>
        <w:rPr>
          <w:rStyle w:val="6"/>
          <w:b w:val="0"/>
          <w:sz w:val="21"/>
          <w:szCs w:val="21"/>
        </w:rPr>
        <w:t xml:space="preserve">中州大酒店 ：含发票 198元/天，含早餐；长垣县宏力大道和山海大道交汇处 </w:t>
      </w:r>
    </w:p>
    <w:p>
      <w:pPr>
        <w:pStyle w:val="10"/>
        <w:spacing w:line="360" w:lineRule="atLeast"/>
        <w:jc w:val="both"/>
        <w:rPr>
          <w:rStyle w:val="6"/>
          <w:b w:val="0"/>
          <w:sz w:val="21"/>
          <w:szCs w:val="21"/>
        </w:rPr>
      </w:pPr>
      <w:r>
        <w:rPr>
          <w:rStyle w:val="6"/>
          <w:b w:val="0"/>
          <w:sz w:val="21"/>
          <w:szCs w:val="21"/>
        </w:rPr>
        <w:t xml:space="preserve">明秀苑大酒店：含发票138元/天，含早餐；长垣县宏力大道南段88号  </w:t>
      </w:r>
    </w:p>
    <w:p>
      <w:pPr>
        <w:pStyle w:val="10"/>
        <w:spacing w:line="360" w:lineRule="atLeast"/>
        <w:jc w:val="both"/>
        <w:rPr>
          <w:rFonts w:cs="Arial"/>
          <w:color w:val="333333"/>
          <w:sz w:val="21"/>
          <w:szCs w:val="21"/>
        </w:rPr>
      </w:pPr>
      <w:r>
        <w:rPr>
          <w:rStyle w:val="6"/>
          <w:rFonts w:cs="Arial"/>
          <w:color w:val="333333"/>
          <w:sz w:val="21"/>
          <w:szCs w:val="21"/>
        </w:rPr>
        <w:t>七、其它事项： </w:t>
      </w:r>
    </w:p>
    <w:p>
      <w:pPr>
        <w:pStyle w:val="10"/>
        <w:spacing w:line="360" w:lineRule="atLeast"/>
        <w:jc w:val="both"/>
        <w:rPr>
          <w:rFonts w:cs="Arial"/>
          <w:color w:val="333333"/>
          <w:sz w:val="21"/>
          <w:szCs w:val="21"/>
        </w:rPr>
      </w:pPr>
      <w:r>
        <w:rPr>
          <w:rStyle w:val="6"/>
          <w:rFonts w:cs="Arial"/>
          <w:color w:val="333333"/>
          <w:sz w:val="21"/>
          <w:szCs w:val="21"/>
        </w:rPr>
        <w:t>1、参加培训人员必须携带身份证。 </w:t>
      </w:r>
    </w:p>
    <w:p>
      <w:pPr>
        <w:pStyle w:val="10"/>
        <w:spacing w:line="360" w:lineRule="atLeast"/>
        <w:jc w:val="both"/>
        <w:rPr>
          <w:rFonts w:cs="Arial"/>
          <w:color w:val="333333"/>
          <w:sz w:val="21"/>
          <w:szCs w:val="21"/>
        </w:rPr>
      </w:pPr>
      <w:r>
        <w:rPr>
          <w:rStyle w:val="6"/>
          <w:rFonts w:cs="Arial"/>
          <w:color w:val="333333"/>
          <w:sz w:val="21"/>
          <w:szCs w:val="21"/>
        </w:rPr>
        <w:t>2、参加培训人员的食宿及往返交通费自理。 </w:t>
      </w:r>
    </w:p>
    <w:p>
      <w:pPr>
        <w:pStyle w:val="10"/>
        <w:spacing w:line="360" w:lineRule="atLeast"/>
        <w:jc w:val="both"/>
        <w:rPr>
          <w:rFonts w:cs="Arial"/>
          <w:color w:val="333333"/>
          <w:sz w:val="21"/>
          <w:szCs w:val="21"/>
        </w:rPr>
      </w:pPr>
      <w:r>
        <w:rPr>
          <w:rStyle w:val="6"/>
          <w:rFonts w:cs="Arial"/>
          <w:color w:val="333333"/>
          <w:sz w:val="21"/>
          <w:szCs w:val="21"/>
        </w:rPr>
        <w:t>3、学员有身体不适，或特殊情况者请自备药品。 </w:t>
      </w:r>
    </w:p>
    <w:p>
      <w:pPr>
        <w:pStyle w:val="10"/>
        <w:spacing w:line="360" w:lineRule="atLeast"/>
        <w:jc w:val="both"/>
        <w:rPr>
          <w:rFonts w:cs="Arial"/>
          <w:color w:val="333333"/>
          <w:sz w:val="21"/>
          <w:szCs w:val="21"/>
        </w:rPr>
      </w:pPr>
      <w:r>
        <w:rPr>
          <w:rStyle w:val="6"/>
          <w:rFonts w:cs="Arial"/>
          <w:color w:val="333333"/>
          <w:sz w:val="21"/>
          <w:szCs w:val="21"/>
        </w:rPr>
        <w:t>4、报名截止日期为2014年</w:t>
      </w:r>
      <w:r>
        <w:rPr>
          <w:rStyle w:val="6"/>
          <w:rFonts w:hint="eastAsia" w:cs="Arial"/>
          <w:color w:val="333333"/>
          <w:sz w:val="21"/>
          <w:szCs w:val="21"/>
        </w:rPr>
        <w:t>12</w:t>
      </w:r>
      <w:r>
        <w:rPr>
          <w:rStyle w:val="6"/>
          <w:rFonts w:cs="Arial"/>
          <w:color w:val="333333"/>
          <w:sz w:val="21"/>
          <w:szCs w:val="21"/>
        </w:rPr>
        <w:t>月</w:t>
      </w:r>
      <w:r>
        <w:rPr>
          <w:rStyle w:val="6"/>
          <w:rFonts w:hint="eastAsia" w:cs="Arial"/>
          <w:color w:val="333333"/>
          <w:sz w:val="21"/>
          <w:szCs w:val="21"/>
        </w:rPr>
        <w:t>16</w:t>
      </w:r>
      <w:r>
        <w:rPr>
          <w:rStyle w:val="6"/>
          <w:rFonts w:cs="Arial"/>
          <w:color w:val="333333"/>
          <w:sz w:val="21"/>
          <w:szCs w:val="21"/>
        </w:rPr>
        <w:t>日。 </w:t>
      </w:r>
    </w:p>
    <w:p/>
    <w:p>
      <w:pPr>
        <w:wordWrap w:val="0"/>
        <w:spacing w:line="420" w:lineRule="exact"/>
        <w:ind w:right="-330" w:firstLine="141" w:firstLineChars="50"/>
        <w:jc w:val="right"/>
        <w:rPr>
          <w:rFonts w:ascii="宋体" w:hAnsi="宋体"/>
          <w:b/>
          <w:sz w:val="28"/>
          <w:szCs w:val="28"/>
        </w:rPr>
      </w:pPr>
      <w:r>
        <w:rPr>
          <w:rFonts w:hint="eastAsia" w:ascii="宋体" w:hAnsi="宋体"/>
          <w:b/>
          <w:sz w:val="28"/>
          <w:szCs w:val="28"/>
        </w:rPr>
        <w:t>二0一四年十二月九日</w:t>
      </w:r>
    </w:p>
    <w:p>
      <w:pPr>
        <w:spacing w:line="420" w:lineRule="exact"/>
        <w:ind w:right="-330"/>
        <w:rPr>
          <w:rFonts w:ascii="宋体" w:hAnsi="宋体"/>
          <w:b/>
          <w:sz w:val="28"/>
          <w:szCs w:val="28"/>
        </w:rPr>
      </w:pPr>
    </w:p>
    <w:p>
      <w:pPr>
        <w:spacing w:line="420" w:lineRule="exact"/>
        <w:ind w:right="-330"/>
        <w:rPr>
          <w:rFonts w:ascii="宋体" w:hAnsi="宋体"/>
          <w:b/>
          <w:sz w:val="28"/>
          <w:szCs w:val="28"/>
        </w:rPr>
      </w:pPr>
    </w:p>
    <w:p>
      <w:pPr>
        <w:spacing w:line="480" w:lineRule="exact"/>
        <w:rPr>
          <w:rFonts w:ascii="宋体" w:hAnsi="宋体"/>
          <w:b/>
          <w:sz w:val="36"/>
        </w:rPr>
      </w:pPr>
      <w:r>
        <w:rPr>
          <w:rFonts w:hint="eastAsia" w:ascii="宋体" w:hAnsi="宋体"/>
          <w:b/>
          <w:sz w:val="36"/>
        </w:rPr>
        <w:t>附件：</w:t>
      </w:r>
    </w:p>
    <w:p>
      <w:pPr>
        <w:spacing w:line="480" w:lineRule="exact"/>
        <w:rPr>
          <w:rFonts w:ascii="宋体" w:hAnsi="宋体"/>
          <w:b/>
          <w:sz w:val="36"/>
        </w:rPr>
      </w:pPr>
      <w:r>
        <w:rPr>
          <w:rFonts w:hint="eastAsia" w:ascii="宋体" w:hAnsi="宋体"/>
          <w:b/>
          <w:sz w:val="36"/>
        </w:rPr>
        <w:t>12月20-21日</w:t>
      </w:r>
    </w:p>
    <w:p>
      <w:pPr>
        <w:spacing w:line="480" w:lineRule="exact"/>
        <w:jc w:val="center"/>
        <w:rPr>
          <w:rFonts w:ascii="宋体" w:hAnsi="宋体"/>
          <w:b/>
          <w:bCs/>
          <w:sz w:val="36"/>
        </w:rPr>
      </w:pPr>
      <w:r>
        <w:rPr>
          <w:rFonts w:hint="eastAsia" w:ascii="宋体" w:hAnsi="宋体"/>
          <w:b/>
          <w:sz w:val="36"/>
        </w:rPr>
        <w:t>职业经理人《</w:t>
      </w:r>
      <w:r>
        <w:rPr>
          <w:rFonts w:hint="eastAsia" w:ascii="宋体" w:hAnsi="宋体"/>
          <w:b/>
          <w:bCs/>
          <w:sz w:val="36"/>
        </w:rPr>
        <w:t>卓越经理人职业化素养提升训练》</w:t>
      </w:r>
    </w:p>
    <w:p>
      <w:pPr>
        <w:spacing w:line="480" w:lineRule="exact"/>
        <w:jc w:val="center"/>
        <w:rPr>
          <w:rFonts w:ascii="宋体" w:hAnsi="宋体"/>
          <w:b/>
          <w:sz w:val="36"/>
        </w:rPr>
      </w:pPr>
      <w:r>
        <w:rPr>
          <w:rFonts w:hint="eastAsia" w:ascii="宋体" w:hAnsi="宋体"/>
          <w:b/>
          <w:sz w:val="36"/>
        </w:rPr>
        <w:t>报名回执表</w:t>
      </w:r>
    </w:p>
    <w:tbl>
      <w:tblPr>
        <w:tblStyle w:val="8"/>
        <w:tblpPr w:leftFromText="180" w:rightFromText="180" w:vertAnchor="page" w:horzAnchor="margin" w:tblpXSpec="left" w:tblpY="9511"/>
        <w:tblW w:w="9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37"/>
        <w:gridCol w:w="12"/>
        <w:gridCol w:w="1427"/>
        <w:gridCol w:w="720"/>
        <w:gridCol w:w="720"/>
        <w:gridCol w:w="720"/>
        <w:gridCol w:w="907"/>
        <w:gridCol w:w="1622"/>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1449" w:type="dxa"/>
            <w:gridSpan w:val="2"/>
            <w:vAlign w:val="top"/>
          </w:tcPr>
          <w:p>
            <w:pPr>
              <w:spacing w:line="420" w:lineRule="exact"/>
              <w:ind w:right="-330"/>
              <w:jc w:val="left"/>
              <w:rPr>
                <w:rFonts w:ascii="宋体" w:hAnsi="宋体"/>
                <w:sz w:val="24"/>
              </w:rPr>
            </w:pPr>
            <w:r>
              <w:rPr>
                <w:rFonts w:hint="eastAsia" w:ascii="宋体" w:hAnsi="宋体"/>
                <w:sz w:val="24"/>
              </w:rPr>
              <w:t>培训名称</w:t>
            </w:r>
          </w:p>
        </w:tc>
        <w:tc>
          <w:tcPr>
            <w:tcW w:w="7917" w:type="dxa"/>
            <w:gridSpan w:val="7"/>
            <w:vAlign w:val="top"/>
          </w:tcPr>
          <w:p>
            <w:pPr>
              <w:spacing w:line="420" w:lineRule="exact"/>
              <w:ind w:right="-33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1437" w:type="dxa"/>
            <w:vAlign w:val="top"/>
          </w:tcPr>
          <w:p>
            <w:pPr>
              <w:spacing w:line="420" w:lineRule="exact"/>
              <w:ind w:right="-330"/>
              <w:rPr>
                <w:rFonts w:ascii="宋体" w:hAnsi="宋体"/>
                <w:sz w:val="24"/>
              </w:rPr>
            </w:pPr>
            <w:r>
              <w:rPr>
                <w:rFonts w:hint="eastAsia" w:ascii="宋体" w:hAnsi="宋体"/>
                <w:sz w:val="24"/>
              </w:rPr>
              <w:t>单位名称</w:t>
            </w:r>
          </w:p>
        </w:tc>
        <w:tc>
          <w:tcPr>
            <w:tcW w:w="4506" w:type="dxa"/>
            <w:gridSpan w:val="6"/>
            <w:vAlign w:val="top"/>
          </w:tcPr>
          <w:p>
            <w:pPr>
              <w:spacing w:line="420" w:lineRule="exact"/>
              <w:ind w:right="-330"/>
              <w:rPr>
                <w:rFonts w:ascii="宋体" w:hAnsi="宋体"/>
                <w:sz w:val="24"/>
              </w:rPr>
            </w:pPr>
          </w:p>
        </w:tc>
        <w:tc>
          <w:tcPr>
            <w:tcW w:w="1622" w:type="dxa"/>
            <w:vAlign w:val="top"/>
          </w:tcPr>
          <w:p>
            <w:pPr>
              <w:spacing w:line="420" w:lineRule="exact"/>
              <w:ind w:right="-330"/>
              <w:rPr>
                <w:rFonts w:ascii="宋体" w:hAnsi="宋体"/>
                <w:sz w:val="24"/>
              </w:rPr>
            </w:pPr>
            <w:r>
              <w:rPr>
                <w:rFonts w:hint="eastAsia" w:ascii="宋体" w:hAnsi="宋体"/>
                <w:sz w:val="24"/>
              </w:rPr>
              <w:t>电话及手机</w:t>
            </w:r>
          </w:p>
        </w:tc>
        <w:tc>
          <w:tcPr>
            <w:tcW w:w="1801" w:type="dxa"/>
            <w:vAlign w:val="top"/>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5" w:hRule="atLeast"/>
        </w:trPr>
        <w:tc>
          <w:tcPr>
            <w:tcW w:w="1437" w:type="dxa"/>
            <w:vAlign w:val="top"/>
          </w:tcPr>
          <w:p>
            <w:pPr>
              <w:spacing w:line="420" w:lineRule="exact"/>
              <w:ind w:right="-330"/>
              <w:rPr>
                <w:rFonts w:ascii="宋体" w:hAnsi="宋体"/>
                <w:sz w:val="24"/>
              </w:rPr>
            </w:pPr>
            <w:r>
              <w:rPr>
                <w:rFonts w:hint="eastAsia" w:ascii="宋体" w:hAnsi="宋体"/>
                <w:sz w:val="24"/>
              </w:rPr>
              <w:t>邮寄地址</w:t>
            </w:r>
          </w:p>
        </w:tc>
        <w:tc>
          <w:tcPr>
            <w:tcW w:w="4506" w:type="dxa"/>
            <w:gridSpan w:val="6"/>
            <w:vAlign w:val="top"/>
          </w:tcPr>
          <w:p>
            <w:pPr>
              <w:spacing w:line="420" w:lineRule="exact"/>
              <w:ind w:right="-330"/>
              <w:rPr>
                <w:rFonts w:ascii="宋体" w:hAnsi="宋体"/>
                <w:sz w:val="24"/>
              </w:rPr>
            </w:pPr>
          </w:p>
        </w:tc>
        <w:tc>
          <w:tcPr>
            <w:tcW w:w="1622" w:type="dxa"/>
            <w:vAlign w:val="top"/>
          </w:tcPr>
          <w:p>
            <w:pPr>
              <w:spacing w:line="420" w:lineRule="exact"/>
              <w:ind w:right="-330" w:firstLine="240" w:firstLineChars="100"/>
              <w:rPr>
                <w:rFonts w:ascii="宋体" w:hAnsi="宋体"/>
                <w:sz w:val="24"/>
              </w:rPr>
            </w:pPr>
            <w:r>
              <w:rPr>
                <w:rFonts w:hint="eastAsia" w:ascii="宋体" w:hAnsi="宋体"/>
                <w:sz w:val="24"/>
              </w:rPr>
              <w:t>传  真</w:t>
            </w:r>
          </w:p>
        </w:tc>
        <w:tc>
          <w:tcPr>
            <w:tcW w:w="1801" w:type="dxa"/>
            <w:vAlign w:val="top"/>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437" w:type="dxa"/>
            <w:vAlign w:val="top"/>
          </w:tcPr>
          <w:p>
            <w:pPr>
              <w:spacing w:line="420" w:lineRule="exact"/>
              <w:ind w:right="-330"/>
              <w:rPr>
                <w:rFonts w:ascii="宋体" w:hAnsi="宋体"/>
                <w:sz w:val="24"/>
              </w:rPr>
            </w:pPr>
            <w:r>
              <w:rPr>
                <w:rFonts w:hint="eastAsia" w:ascii="宋体" w:hAnsi="宋体"/>
                <w:sz w:val="24"/>
              </w:rPr>
              <w:t>姓    名</w:t>
            </w:r>
          </w:p>
        </w:tc>
        <w:tc>
          <w:tcPr>
            <w:tcW w:w="1439" w:type="dxa"/>
            <w:gridSpan w:val="2"/>
            <w:vAlign w:val="top"/>
          </w:tcPr>
          <w:p>
            <w:pPr>
              <w:spacing w:line="420" w:lineRule="exact"/>
              <w:ind w:right="-330"/>
              <w:rPr>
                <w:rFonts w:ascii="宋体" w:hAnsi="宋体"/>
                <w:sz w:val="24"/>
              </w:rPr>
            </w:pPr>
          </w:p>
        </w:tc>
        <w:tc>
          <w:tcPr>
            <w:tcW w:w="720" w:type="dxa"/>
            <w:vAlign w:val="top"/>
          </w:tcPr>
          <w:p>
            <w:pPr>
              <w:spacing w:line="420" w:lineRule="exact"/>
              <w:ind w:right="-330"/>
              <w:rPr>
                <w:rFonts w:ascii="宋体" w:hAnsi="宋体"/>
                <w:sz w:val="24"/>
              </w:rPr>
            </w:pPr>
            <w:r>
              <w:rPr>
                <w:rFonts w:hint="eastAsia" w:ascii="宋体" w:hAnsi="宋体"/>
                <w:sz w:val="24"/>
              </w:rPr>
              <w:t>性别</w:t>
            </w:r>
          </w:p>
        </w:tc>
        <w:tc>
          <w:tcPr>
            <w:tcW w:w="720" w:type="dxa"/>
            <w:vAlign w:val="top"/>
          </w:tcPr>
          <w:p>
            <w:pPr>
              <w:spacing w:line="420" w:lineRule="exact"/>
              <w:ind w:right="-330"/>
              <w:rPr>
                <w:rFonts w:ascii="宋体" w:hAnsi="宋体"/>
                <w:sz w:val="24"/>
              </w:rPr>
            </w:pPr>
          </w:p>
        </w:tc>
        <w:tc>
          <w:tcPr>
            <w:tcW w:w="720" w:type="dxa"/>
            <w:vAlign w:val="top"/>
          </w:tcPr>
          <w:p>
            <w:pPr>
              <w:spacing w:line="420" w:lineRule="exact"/>
              <w:ind w:right="-330"/>
              <w:rPr>
                <w:rFonts w:ascii="宋体" w:hAnsi="宋体"/>
                <w:sz w:val="24"/>
              </w:rPr>
            </w:pPr>
            <w:r>
              <w:rPr>
                <w:rFonts w:hint="eastAsia" w:ascii="宋体" w:hAnsi="宋体"/>
                <w:sz w:val="24"/>
              </w:rPr>
              <w:t>民族</w:t>
            </w:r>
          </w:p>
        </w:tc>
        <w:tc>
          <w:tcPr>
            <w:tcW w:w="907" w:type="dxa"/>
            <w:vAlign w:val="top"/>
          </w:tcPr>
          <w:p>
            <w:pPr>
              <w:spacing w:line="420" w:lineRule="exact"/>
              <w:ind w:right="-330"/>
              <w:rPr>
                <w:rFonts w:ascii="宋体" w:hAnsi="宋体"/>
                <w:sz w:val="24"/>
              </w:rPr>
            </w:pPr>
          </w:p>
        </w:tc>
        <w:tc>
          <w:tcPr>
            <w:tcW w:w="1622" w:type="dxa"/>
            <w:vAlign w:val="top"/>
          </w:tcPr>
          <w:p>
            <w:pPr>
              <w:spacing w:line="420" w:lineRule="exact"/>
              <w:ind w:right="-330" w:firstLine="240" w:firstLineChars="100"/>
              <w:rPr>
                <w:rFonts w:ascii="宋体" w:hAnsi="宋体"/>
                <w:sz w:val="24"/>
              </w:rPr>
            </w:pPr>
            <w:r>
              <w:rPr>
                <w:rFonts w:hint="eastAsia" w:ascii="宋体" w:hAnsi="宋体"/>
                <w:sz w:val="24"/>
              </w:rPr>
              <w:t>职  务</w:t>
            </w:r>
          </w:p>
        </w:tc>
        <w:tc>
          <w:tcPr>
            <w:tcW w:w="1801" w:type="dxa"/>
            <w:vAlign w:val="top"/>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437" w:type="dxa"/>
            <w:tcBorders>
              <w:left w:val="single" w:color="auto" w:sz="4" w:space="0"/>
              <w:bottom w:val="single" w:color="auto" w:sz="4" w:space="0"/>
            </w:tcBorders>
            <w:vAlign w:val="top"/>
          </w:tcPr>
          <w:p>
            <w:pPr>
              <w:spacing w:line="420" w:lineRule="exact"/>
              <w:ind w:right="-330"/>
              <w:rPr>
                <w:rFonts w:ascii="宋体" w:hAnsi="宋体"/>
                <w:sz w:val="24"/>
              </w:rPr>
            </w:pPr>
            <w:r>
              <w:rPr>
                <w:rFonts w:hint="eastAsia" w:ascii="宋体" w:hAnsi="宋体"/>
                <w:sz w:val="24"/>
              </w:rPr>
              <w:t>身份证号</w:t>
            </w:r>
          </w:p>
        </w:tc>
        <w:tc>
          <w:tcPr>
            <w:tcW w:w="4506" w:type="dxa"/>
            <w:gridSpan w:val="6"/>
            <w:tcBorders>
              <w:bottom w:val="single" w:color="auto" w:sz="4" w:space="0"/>
            </w:tcBorders>
            <w:vAlign w:val="top"/>
          </w:tcPr>
          <w:p>
            <w:pPr>
              <w:spacing w:line="420" w:lineRule="exact"/>
              <w:ind w:right="-330"/>
              <w:rPr>
                <w:rFonts w:ascii="宋体" w:hAnsi="宋体"/>
                <w:sz w:val="24"/>
              </w:rPr>
            </w:pPr>
          </w:p>
        </w:tc>
        <w:tc>
          <w:tcPr>
            <w:tcW w:w="1622" w:type="dxa"/>
            <w:tcBorders>
              <w:bottom w:val="single" w:color="auto" w:sz="4" w:space="0"/>
            </w:tcBorders>
            <w:vAlign w:val="top"/>
          </w:tcPr>
          <w:p>
            <w:pPr>
              <w:spacing w:line="420" w:lineRule="exact"/>
              <w:ind w:right="-330" w:firstLine="240" w:firstLineChars="100"/>
              <w:rPr>
                <w:rFonts w:ascii="宋体" w:hAnsi="宋体"/>
                <w:sz w:val="24"/>
              </w:rPr>
            </w:pPr>
            <w:r>
              <w:rPr>
                <w:rFonts w:hint="eastAsia" w:ascii="宋体" w:hAnsi="宋体"/>
                <w:sz w:val="24"/>
              </w:rPr>
              <w:t>产  品</w:t>
            </w:r>
          </w:p>
        </w:tc>
        <w:tc>
          <w:tcPr>
            <w:tcW w:w="1801" w:type="dxa"/>
            <w:tcBorders>
              <w:bottom w:val="single" w:color="auto" w:sz="4" w:space="0"/>
            </w:tcBorders>
            <w:vAlign w:val="top"/>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437" w:type="dxa"/>
            <w:vAlign w:val="top"/>
          </w:tcPr>
          <w:p>
            <w:pPr>
              <w:spacing w:line="420" w:lineRule="exact"/>
              <w:ind w:right="-330"/>
              <w:rPr>
                <w:rFonts w:ascii="宋体" w:hAnsi="宋体"/>
                <w:sz w:val="24"/>
              </w:rPr>
            </w:pPr>
            <w:r>
              <w:rPr>
                <w:rFonts w:hint="eastAsia" w:ascii="宋体" w:hAnsi="宋体"/>
                <w:sz w:val="24"/>
              </w:rPr>
              <w:t>姓    名</w:t>
            </w:r>
          </w:p>
        </w:tc>
        <w:tc>
          <w:tcPr>
            <w:tcW w:w="1439" w:type="dxa"/>
            <w:gridSpan w:val="2"/>
            <w:vAlign w:val="top"/>
          </w:tcPr>
          <w:p>
            <w:pPr>
              <w:spacing w:line="420" w:lineRule="exact"/>
              <w:ind w:right="-330"/>
              <w:rPr>
                <w:rFonts w:ascii="宋体" w:hAnsi="宋体"/>
                <w:sz w:val="24"/>
              </w:rPr>
            </w:pPr>
          </w:p>
        </w:tc>
        <w:tc>
          <w:tcPr>
            <w:tcW w:w="720" w:type="dxa"/>
            <w:vAlign w:val="top"/>
          </w:tcPr>
          <w:p>
            <w:pPr>
              <w:spacing w:line="420" w:lineRule="exact"/>
              <w:ind w:right="-330"/>
              <w:rPr>
                <w:rFonts w:ascii="宋体" w:hAnsi="宋体"/>
                <w:sz w:val="24"/>
              </w:rPr>
            </w:pPr>
            <w:r>
              <w:rPr>
                <w:rFonts w:hint="eastAsia" w:ascii="宋体" w:hAnsi="宋体"/>
                <w:sz w:val="24"/>
              </w:rPr>
              <w:t>性别</w:t>
            </w:r>
          </w:p>
        </w:tc>
        <w:tc>
          <w:tcPr>
            <w:tcW w:w="720" w:type="dxa"/>
            <w:vAlign w:val="top"/>
          </w:tcPr>
          <w:p>
            <w:pPr>
              <w:spacing w:line="420" w:lineRule="exact"/>
              <w:ind w:right="-330"/>
              <w:rPr>
                <w:rFonts w:ascii="宋体" w:hAnsi="宋体"/>
                <w:sz w:val="24"/>
              </w:rPr>
            </w:pPr>
          </w:p>
        </w:tc>
        <w:tc>
          <w:tcPr>
            <w:tcW w:w="720" w:type="dxa"/>
            <w:vAlign w:val="top"/>
          </w:tcPr>
          <w:p>
            <w:pPr>
              <w:spacing w:line="420" w:lineRule="exact"/>
              <w:ind w:right="-330"/>
              <w:rPr>
                <w:rFonts w:ascii="宋体" w:hAnsi="宋体"/>
                <w:sz w:val="24"/>
              </w:rPr>
            </w:pPr>
            <w:r>
              <w:rPr>
                <w:rFonts w:hint="eastAsia" w:ascii="宋体" w:hAnsi="宋体"/>
                <w:sz w:val="24"/>
              </w:rPr>
              <w:t>民族</w:t>
            </w:r>
          </w:p>
        </w:tc>
        <w:tc>
          <w:tcPr>
            <w:tcW w:w="907" w:type="dxa"/>
            <w:vAlign w:val="top"/>
          </w:tcPr>
          <w:p>
            <w:pPr>
              <w:spacing w:line="420" w:lineRule="exact"/>
              <w:ind w:right="-330"/>
              <w:rPr>
                <w:rFonts w:ascii="宋体" w:hAnsi="宋体"/>
                <w:sz w:val="24"/>
              </w:rPr>
            </w:pPr>
          </w:p>
        </w:tc>
        <w:tc>
          <w:tcPr>
            <w:tcW w:w="1622" w:type="dxa"/>
            <w:vAlign w:val="top"/>
          </w:tcPr>
          <w:p>
            <w:pPr>
              <w:spacing w:line="420" w:lineRule="exact"/>
              <w:ind w:right="-330" w:firstLine="240" w:firstLineChars="100"/>
              <w:rPr>
                <w:rFonts w:ascii="宋体" w:hAnsi="宋体"/>
                <w:sz w:val="24"/>
              </w:rPr>
            </w:pPr>
            <w:r>
              <w:rPr>
                <w:rFonts w:hint="eastAsia" w:ascii="宋体" w:hAnsi="宋体"/>
                <w:sz w:val="24"/>
              </w:rPr>
              <w:t>职  务</w:t>
            </w:r>
          </w:p>
        </w:tc>
        <w:tc>
          <w:tcPr>
            <w:tcW w:w="1801" w:type="dxa"/>
            <w:vAlign w:val="top"/>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437" w:type="dxa"/>
            <w:tcBorders>
              <w:left w:val="single" w:color="auto" w:sz="4" w:space="0"/>
              <w:bottom w:val="single" w:color="auto" w:sz="4" w:space="0"/>
            </w:tcBorders>
            <w:vAlign w:val="top"/>
          </w:tcPr>
          <w:p>
            <w:pPr>
              <w:spacing w:line="420" w:lineRule="exact"/>
              <w:ind w:right="-330"/>
              <w:rPr>
                <w:rFonts w:ascii="宋体" w:hAnsi="宋体"/>
                <w:sz w:val="24"/>
              </w:rPr>
            </w:pPr>
            <w:r>
              <w:rPr>
                <w:rFonts w:hint="eastAsia" w:ascii="宋体" w:hAnsi="宋体"/>
                <w:sz w:val="24"/>
              </w:rPr>
              <w:t>身份证号</w:t>
            </w:r>
          </w:p>
        </w:tc>
        <w:tc>
          <w:tcPr>
            <w:tcW w:w="4506" w:type="dxa"/>
            <w:gridSpan w:val="6"/>
            <w:tcBorders>
              <w:bottom w:val="single" w:color="auto" w:sz="4" w:space="0"/>
            </w:tcBorders>
            <w:vAlign w:val="top"/>
          </w:tcPr>
          <w:p>
            <w:pPr>
              <w:spacing w:line="420" w:lineRule="exact"/>
              <w:ind w:right="-330"/>
              <w:rPr>
                <w:rFonts w:ascii="宋体" w:hAnsi="宋体"/>
                <w:sz w:val="24"/>
              </w:rPr>
            </w:pPr>
          </w:p>
        </w:tc>
        <w:tc>
          <w:tcPr>
            <w:tcW w:w="1622" w:type="dxa"/>
            <w:tcBorders>
              <w:bottom w:val="single" w:color="auto" w:sz="4" w:space="0"/>
            </w:tcBorders>
            <w:vAlign w:val="top"/>
          </w:tcPr>
          <w:p>
            <w:pPr>
              <w:spacing w:line="420" w:lineRule="exact"/>
              <w:ind w:right="-330" w:firstLine="240" w:firstLineChars="100"/>
              <w:rPr>
                <w:rFonts w:ascii="宋体" w:hAnsi="宋体"/>
                <w:sz w:val="24"/>
              </w:rPr>
            </w:pPr>
            <w:r>
              <w:rPr>
                <w:rFonts w:hint="eastAsia" w:ascii="宋体" w:hAnsi="宋体"/>
                <w:sz w:val="24"/>
              </w:rPr>
              <w:t>产  品</w:t>
            </w:r>
          </w:p>
        </w:tc>
        <w:tc>
          <w:tcPr>
            <w:tcW w:w="1801" w:type="dxa"/>
            <w:tcBorders>
              <w:bottom w:val="single" w:color="auto" w:sz="4" w:space="0"/>
            </w:tcBorders>
            <w:vAlign w:val="top"/>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437" w:type="dxa"/>
            <w:vAlign w:val="top"/>
          </w:tcPr>
          <w:p>
            <w:pPr>
              <w:spacing w:line="420" w:lineRule="exact"/>
              <w:ind w:right="-330"/>
              <w:rPr>
                <w:rFonts w:ascii="宋体" w:hAnsi="宋体"/>
                <w:sz w:val="24"/>
              </w:rPr>
            </w:pPr>
            <w:r>
              <w:rPr>
                <w:rFonts w:hint="eastAsia" w:ascii="宋体" w:hAnsi="宋体"/>
                <w:sz w:val="24"/>
              </w:rPr>
              <w:t>姓    名</w:t>
            </w:r>
          </w:p>
        </w:tc>
        <w:tc>
          <w:tcPr>
            <w:tcW w:w="1439" w:type="dxa"/>
            <w:gridSpan w:val="2"/>
            <w:vAlign w:val="top"/>
          </w:tcPr>
          <w:p>
            <w:pPr>
              <w:spacing w:line="420" w:lineRule="exact"/>
              <w:ind w:right="-330"/>
              <w:rPr>
                <w:rFonts w:ascii="宋体" w:hAnsi="宋体"/>
                <w:sz w:val="24"/>
              </w:rPr>
            </w:pPr>
          </w:p>
        </w:tc>
        <w:tc>
          <w:tcPr>
            <w:tcW w:w="720" w:type="dxa"/>
            <w:vAlign w:val="top"/>
          </w:tcPr>
          <w:p>
            <w:pPr>
              <w:spacing w:line="420" w:lineRule="exact"/>
              <w:ind w:right="-330"/>
              <w:rPr>
                <w:rFonts w:ascii="宋体" w:hAnsi="宋体"/>
                <w:sz w:val="24"/>
              </w:rPr>
            </w:pPr>
            <w:r>
              <w:rPr>
                <w:rFonts w:hint="eastAsia" w:ascii="宋体" w:hAnsi="宋体"/>
                <w:sz w:val="24"/>
              </w:rPr>
              <w:t>性别</w:t>
            </w:r>
          </w:p>
        </w:tc>
        <w:tc>
          <w:tcPr>
            <w:tcW w:w="720" w:type="dxa"/>
            <w:vAlign w:val="top"/>
          </w:tcPr>
          <w:p>
            <w:pPr>
              <w:spacing w:line="420" w:lineRule="exact"/>
              <w:ind w:right="-330"/>
              <w:rPr>
                <w:rFonts w:ascii="宋体" w:hAnsi="宋体"/>
                <w:sz w:val="24"/>
              </w:rPr>
            </w:pPr>
          </w:p>
        </w:tc>
        <w:tc>
          <w:tcPr>
            <w:tcW w:w="720" w:type="dxa"/>
            <w:vAlign w:val="top"/>
          </w:tcPr>
          <w:p>
            <w:pPr>
              <w:spacing w:line="420" w:lineRule="exact"/>
              <w:ind w:right="-330"/>
              <w:rPr>
                <w:rFonts w:ascii="宋体" w:hAnsi="宋体"/>
                <w:sz w:val="24"/>
              </w:rPr>
            </w:pPr>
            <w:r>
              <w:rPr>
                <w:rFonts w:hint="eastAsia" w:ascii="宋体" w:hAnsi="宋体"/>
                <w:sz w:val="24"/>
              </w:rPr>
              <w:t>民族</w:t>
            </w:r>
          </w:p>
        </w:tc>
        <w:tc>
          <w:tcPr>
            <w:tcW w:w="907" w:type="dxa"/>
            <w:vAlign w:val="top"/>
          </w:tcPr>
          <w:p>
            <w:pPr>
              <w:spacing w:line="420" w:lineRule="exact"/>
              <w:ind w:right="-330"/>
              <w:rPr>
                <w:rFonts w:ascii="宋体" w:hAnsi="宋体"/>
                <w:sz w:val="24"/>
              </w:rPr>
            </w:pPr>
          </w:p>
        </w:tc>
        <w:tc>
          <w:tcPr>
            <w:tcW w:w="1622" w:type="dxa"/>
            <w:vAlign w:val="top"/>
          </w:tcPr>
          <w:p>
            <w:pPr>
              <w:spacing w:line="420" w:lineRule="exact"/>
              <w:ind w:right="-330" w:firstLine="240" w:firstLineChars="100"/>
              <w:rPr>
                <w:rFonts w:ascii="宋体" w:hAnsi="宋体"/>
                <w:sz w:val="24"/>
              </w:rPr>
            </w:pPr>
            <w:r>
              <w:rPr>
                <w:rFonts w:hint="eastAsia" w:ascii="宋体" w:hAnsi="宋体"/>
                <w:sz w:val="24"/>
              </w:rPr>
              <w:t>职  务</w:t>
            </w:r>
          </w:p>
        </w:tc>
        <w:tc>
          <w:tcPr>
            <w:tcW w:w="1801" w:type="dxa"/>
            <w:vAlign w:val="top"/>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437" w:type="dxa"/>
            <w:tcBorders>
              <w:left w:val="single" w:color="auto" w:sz="4" w:space="0"/>
              <w:bottom w:val="single" w:color="auto" w:sz="4" w:space="0"/>
            </w:tcBorders>
            <w:vAlign w:val="top"/>
          </w:tcPr>
          <w:p>
            <w:pPr>
              <w:spacing w:line="420" w:lineRule="exact"/>
              <w:ind w:right="-330"/>
              <w:rPr>
                <w:rFonts w:ascii="宋体" w:hAnsi="宋体"/>
                <w:sz w:val="24"/>
              </w:rPr>
            </w:pPr>
            <w:r>
              <w:rPr>
                <w:rFonts w:hint="eastAsia" w:ascii="宋体" w:hAnsi="宋体"/>
                <w:sz w:val="24"/>
              </w:rPr>
              <w:t>身份证号</w:t>
            </w:r>
          </w:p>
        </w:tc>
        <w:tc>
          <w:tcPr>
            <w:tcW w:w="4506" w:type="dxa"/>
            <w:gridSpan w:val="6"/>
            <w:tcBorders>
              <w:bottom w:val="single" w:color="auto" w:sz="4" w:space="0"/>
            </w:tcBorders>
            <w:vAlign w:val="top"/>
          </w:tcPr>
          <w:p>
            <w:pPr>
              <w:spacing w:line="420" w:lineRule="exact"/>
              <w:ind w:right="-330"/>
              <w:rPr>
                <w:rFonts w:ascii="宋体" w:hAnsi="宋体"/>
                <w:sz w:val="24"/>
              </w:rPr>
            </w:pPr>
          </w:p>
        </w:tc>
        <w:tc>
          <w:tcPr>
            <w:tcW w:w="1622" w:type="dxa"/>
            <w:tcBorders>
              <w:bottom w:val="single" w:color="auto" w:sz="4" w:space="0"/>
            </w:tcBorders>
            <w:vAlign w:val="top"/>
          </w:tcPr>
          <w:p>
            <w:pPr>
              <w:spacing w:line="420" w:lineRule="exact"/>
              <w:ind w:right="-330" w:firstLine="240" w:firstLineChars="100"/>
              <w:rPr>
                <w:rFonts w:ascii="宋体" w:hAnsi="宋体"/>
                <w:sz w:val="24"/>
              </w:rPr>
            </w:pPr>
            <w:r>
              <w:rPr>
                <w:rFonts w:hint="eastAsia" w:ascii="宋体" w:hAnsi="宋体"/>
                <w:sz w:val="24"/>
              </w:rPr>
              <w:t>产  品</w:t>
            </w:r>
          </w:p>
        </w:tc>
        <w:tc>
          <w:tcPr>
            <w:tcW w:w="1801" w:type="dxa"/>
            <w:tcBorders>
              <w:bottom w:val="single" w:color="auto" w:sz="4" w:space="0"/>
            </w:tcBorders>
            <w:vAlign w:val="top"/>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437" w:type="dxa"/>
            <w:vAlign w:val="top"/>
          </w:tcPr>
          <w:p>
            <w:pPr>
              <w:spacing w:line="420" w:lineRule="exact"/>
              <w:ind w:right="-330"/>
              <w:rPr>
                <w:rFonts w:ascii="宋体" w:hAnsi="宋体"/>
                <w:sz w:val="24"/>
              </w:rPr>
            </w:pPr>
            <w:r>
              <w:rPr>
                <w:rFonts w:hint="eastAsia" w:ascii="宋体" w:hAnsi="宋体"/>
                <w:sz w:val="24"/>
              </w:rPr>
              <w:t>姓    名</w:t>
            </w:r>
          </w:p>
        </w:tc>
        <w:tc>
          <w:tcPr>
            <w:tcW w:w="1439" w:type="dxa"/>
            <w:gridSpan w:val="2"/>
            <w:vAlign w:val="top"/>
          </w:tcPr>
          <w:p>
            <w:pPr>
              <w:spacing w:line="420" w:lineRule="exact"/>
              <w:ind w:right="-330"/>
              <w:rPr>
                <w:rFonts w:ascii="宋体" w:hAnsi="宋体"/>
                <w:sz w:val="24"/>
              </w:rPr>
            </w:pPr>
          </w:p>
        </w:tc>
        <w:tc>
          <w:tcPr>
            <w:tcW w:w="720" w:type="dxa"/>
            <w:vAlign w:val="top"/>
          </w:tcPr>
          <w:p>
            <w:pPr>
              <w:spacing w:line="420" w:lineRule="exact"/>
              <w:ind w:right="-330"/>
              <w:rPr>
                <w:rFonts w:ascii="宋体" w:hAnsi="宋体"/>
                <w:sz w:val="24"/>
              </w:rPr>
            </w:pPr>
            <w:r>
              <w:rPr>
                <w:rFonts w:hint="eastAsia" w:ascii="宋体" w:hAnsi="宋体"/>
                <w:sz w:val="24"/>
              </w:rPr>
              <w:t>性别</w:t>
            </w:r>
          </w:p>
        </w:tc>
        <w:tc>
          <w:tcPr>
            <w:tcW w:w="720" w:type="dxa"/>
            <w:vAlign w:val="top"/>
          </w:tcPr>
          <w:p>
            <w:pPr>
              <w:spacing w:line="420" w:lineRule="exact"/>
              <w:ind w:right="-330"/>
              <w:rPr>
                <w:rFonts w:ascii="宋体" w:hAnsi="宋体"/>
                <w:sz w:val="24"/>
              </w:rPr>
            </w:pPr>
          </w:p>
        </w:tc>
        <w:tc>
          <w:tcPr>
            <w:tcW w:w="720" w:type="dxa"/>
            <w:vAlign w:val="top"/>
          </w:tcPr>
          <w:p>
            <w:pPr>
              <w:spacing w:line="420" w:lineRule="exact"/>
              <w:ind w:right="-330"/>
              <w:rPr>
                <w:rFonts w:ascii="宋体" w:hAnsi="宋体"/>
                <w:sz w:val="24"/>
              </w:rPr>
            </w:pPr>
            <w:r>
              <w:rPr>
                <w:rFonts w:hint="eastAsia" w:ascii="宋体" w:hAnsi="宋体"/>
                <w:sz w:val="24"/>
              </w:rPr>
              <w:t>民族</w:t>
            </w:r>
          </w:p>
        </w:tc>
        <w:tc>
          <w:tcPr>
            <w:tcW w:w="907" w:type="dxa"/>
            <w:vAlign w:val="top"/>
          </w:tcPr>
          <w:p>
            <w:pPr>
              <w:spacing w:line="420" w:lineRule="exact"/>
              <w:ind w:right="-330"/>
              <w:rPr>
                <w:rFonts w:ascii="宋体" w:hAnsi="宋体"/>
                <w:sz w:val="24"/>
              </w:rPr>
            </w:pPr>
          </w:p>
        </w:tc>
        <w:tc>
          <w:tcPr>
            <w:tcW w:w="1622" w:type="dxa"/>
            <w:vAlign w:val="top"/>
          </w:tcPr>
          <w:p>
            <w:pPr>
              <w:spacing w:line="420" w:lineRule="exact"/>
              <w:ind w:right="-330" w:firstLine="240" w:firstLineChars="100"/>
              <w:rPr>
                <w:rFonts w:ascii="宋体" w:hAnsi="宋体"/>
                <w:sz w:val="24"/>
              </w:rPr>
            </w:pPr>
            <w:r>
              <w:rPr>
                <w:rFonts w:hint="eastAsia" w:ascii="宋体" w:hAnsi="宋体"/>
                <w:sz w:val="24"/>
              </w:rPr>
              <w:t>职  务</w:t>
            </w:r>
          </w:p>
        </w:tc>
        <w:tc>
          <w:tcPr>
            <w:tcW w:w="1801" w:type="dxa"/>
            <w:vAlign w:val="top"/>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437" w:type="dxa"/>
            <w:tcBorders>
              <w:left w:val="single" w:color="auto" w:sz="4" w:space="0"/>
              <w:bottom w:val="single" w:color="auto" w:sz="4" w:space="0"/>
            </w:tcBorders>
            <w:vAlign w:val="top"/>
          </w:tcPr>
          <w:p>
            <w:pPr>
              <w:spacing w:line="420" w:lineRule="exact"/>
              <w:ind w:right="-330"/>
              <w:rPr>
                <w:rFonts w:ascii="宋体" w:hAnsi="宋体"/>
                <w:sz w:val="24"/>
              </w:rPr>
            </w:pPr>
            <w:r>
              <w:rPr>
                <w:rFonts w:hint="eastAsia" w:ascii="宋体" w:hAnsi="宋体"/>
                <w:sz w:val="24"/>
              </w:rPr>
              <w:t>身份证号</w:t>
            </w:r>
          </w:p>
        </w:tc>
        <w:tc>
          <w:tcPr>
            <w:tcW w:w="4506" w:type="dxa"/>
            <w:gridSpan w:val="6"/>
            <w:tcBorders>
              <w:bottom w:val="single" w:color="auto" w:sz="4" w:space="0"/>
            </w:tcBorders>
            <w:vAlign w:val="top"/>
          </w:tcPr>
          <w:p>
            <w:pPr>
              <w:spacing w:line="420" w:lineRule="exact"/>
              <w:ind w:right="-330"/>
              <w:rPr>
                <w:rFonts w:ascii="宋体" w:hAnsi="宋体"/>
                <w:sz w:val="24"/>
              </w:rPr>
            </w:pPr>
          </w:p>
        </w:tc>
        <w:tc>
          <w:tcPr>
            <w:tcW w:w="1622" w:type="dxa"/>
            <w:tcBorders>
              <w:bottom w:val="single" w:color="auto" w:sz="4" w:space="0"/>
            </w:tcBorders>
            <w:vAlign w:val="top"/>
          </w:tcPr>
          <w:p>
            <w:pPr>
              <w:spacing w:line="420" w:lineRule="exact"/>
              <w:ind w:right="-330" w:firstLine="240" w:firstLineChars="100"/>
              <w:rPr>
                <w:rFonts w:ascii="宋体" w:hAnsi="宋体"/>
                <w:sz w:val="24"/>
              </w:rPr>
            </w:pPr>
            <w:r>
              <w:rPr>
                <w:rFonts w:hint="eastAsia" w:ascii="宋体" w:hAnsi="宋体"/>
                <w:sz w:val="24"/>
              </w:rPr>
              <w:t>产  品</w:t>
            </w:r>
          </w:p>
        </w:tc>
        <w:tc>
          <w:tcPr>
            <w:tcW w:w="1801" w:type="dxa"/>
            <w:tcBorders>
              <w:bottom w:val="single" w:color="auto" w:sz="4" w:space="0"/>
            </w:tcBorders>
            <w:vAlign w:val="top"/>
          </w:tcPr>
          <w:p>
            <w:pPr>
              <w:spacing w:line="420" w:lineRule="exact"/>
              <w:ind w:right="-330"/>
              <w:rPr>
                <w:rFonts w:ascii="宋体" w:hAnsi="宋体"/>
                <w:sz w:val="24"/>
              </w:rPr>
            </w:pPr>
          </w:p>
        </w:tc>
      </w:tr>
    </w:tbl>
    <w:p>
      <w:pPr>
        <w:spacing w:line="480" w:lineRule="exact"/>
        <w:rPr>
          <w:rFonts w:ascii="宋体" w:hAnsi="宋体"/>
          <w:b/>
          <w:sz w:val="36"/>
        </w:rPr>
      </w:pPr>
    </w:p>
    <w:p>
      <w:pPr>
        <w:spacing w:line="420" w:lineRule="exact"/>
        <w:ind w:right="-330"/>
        <w:rPr>
          <w:rFonts w:ascii="宋体" w:hAnsi="宋体"/>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217A8"/>
    <w:rsid w:val="00081C03"/>
    <w:rsid w:val="001224FC"/>
    <w:rsid w:val="001F6715"/>
    <w:rsid w:val="00202609"/>
    <w:rsid w:val="00220D38"/>
    <w:rsid w:val="00223A17"/>
    <w:rsid w:val="002918DE"/>
    <w:rsid w:val="002B2D29"/>
    <w:rsid w:val="00334614"/>
    <w:rsid w:val="00363F6C"/>
    <w:rsid w:val="003D6397"/>
    <w:rsid w:val="004539B8"/>
    <w:rsid w:val="004B75A2"/>
    <w:rsid w:val="00523C39"/>
    <w:rsid w:val="005954F9"/>
    <w:rsid w:val="00636D12"/>
    <w:rsid w:val="0067165D"/>
    <w:rsid w:val="00695500"/>
    <w:rsid w:val="006C3220"/>
    <w:rsid w:val="00777C6E"/>
    <w:rsid w:val="0079217F"/>
    <w:rsid w:val="007F558D"/>
    <w:rsid w:val="008A18E5"/>
    <w:rsid w:val="008C3868"/>
    <w:rsid w:val="008F7016"/>
    <w:rsid w:val="009301B9"/>
    <w:rsid w:val="00940782"/>
    <w:rsid w:val="009455EC"/>
    <w:rsid w:val="009662D3"/>
    <w:rsid w:val="00980216"/>
    <w:rsid w:val="00A40C4E"/>
    <w:rsid w:val="00A536A2"/>
    <w:rsid w:val="00AC1755"/>
    <w:rsid w:val="00AD152E"/>
    <w:rsid w:val="00B80049"/>
    <w:rsid w:val="00BA197B"/>
    <w:rsid w:val="00C87BEB"/>
    <w:rsid w:val="00D14750"/>
    <w:rsid w:val="00D17626"/>
    <w:rsid w:val="00DA44F2"/>
    <w:rsid w:val="00E217A8"/>
    <w:rsid w:val="00E30DFE"/>
    <w:rsid w:val="00E31E26"/>
    <w:rsid w:val="00E7451A"/>
    <w:rsid w:val="00F22BDA"/>
    <w:rsid w:val="1AB339DA"/>
    <w:rsid w:val="518B1BA6"/>
    <w:rsid w:val="569122D2"/>
    <w:rsid w:val="5CB5062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3"/>
    <w:unhideWhenUsed/>
    <w:uiPriority w:val="99"/>
    <w:pPr>
      <w:tabs>
        <w:tab w:val="center" w:pos="4153"/>
        <w:tab w:val="right" w:pos="8306"/>
      </w:tabs>
      <w:snapToGrid w:val="0"/>
      <w:jc w:val="left"/>
    </w:pPr>
    <w:rPr>
      <w:sz w:val="18"/>
      <w:szCs w:val="18"/>
    </w:rPr>
  </w:style>
  <w:style w:type="paragraph" w:styleId="3">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Cs w:val="21"/>
    </w:rPr>
  </w:style>
  <w:style w:type="character" w:styleId="6">
    <w:name w:val="Strong"/>
    <w:basedOn w:val="5"/>
    <w:qFormat/>
    <w:uiPriority w:val="22"/>
    <w:rPr>
      <w:b/>
      <w:bCs/>
    </w:rPr>
  </w:style>
  <w:style w:type="character" w:styleId="7">
    <w:name w:val="Hyperlink"/>
    <w:basedOn w:val="5"/>
    <w:unhideWhenUsed/>
    <w:uiPriority w:val="0"/>
    <w:rPr>
      <w:color w:val="0000FF"/>
      <w:u w:val="single"/>
    </w:rPr>
  </w:style>
  <w:style w:type="paragraph" w:customStyle="1" w:styleId="9">
    <w:name w:val="Char Char 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0">
    <w:name w:val="p0"/>
    <w:basedOn w:val="1"/>
    <w:uiPriority w:val="0"/>
    <w:pPr>
      <w:widowControl/>
      <w:jc w:val="left"/>
    </w:pPr>
    <w:rPr>
      <w:rFonts w:ascii="宋体" w:hAnsi="宋体" w:cs="宋体"/>
      <w:kern w:val="0"/>
      <w:sz w:val="24"/>
      <w:szCs w:val="24"/>
    </w:rPr>
  </w:style>
  <w:style w:type="paragraph" w:customStyle="1" w:styleId="11">
    <w:name w:val="p16"/>
    <w:basedOn w:val="1"/>
    <w:uiPriority w:val="0"/>
    <w:pPr>
      <w:widowControl/>
      <w:jc w:val="left"/>
    </w:pPr>
    <w:rPr>
      <w:rFonts w:ascii="宋体" w:hAnsi="宋体" w:cs="宋体"/>
      <w:kern w:val="0"/>
      <w:sz w:val="24"/>
      <w:szCs w:val="24"/>
    </w:rPr>
  </w:style>
  <w:style w:type="character" w:customStyle="1" w:styleId="12">
    <w:name w:val="页眉 Char"/>
    <w:basedOn w:val="5"/>
    <w:link w:val="3"/>
    <w:semiHidden/>
    <w:uiPriority w:val="99"/>
    <w:rPr>
      <w:sz w:val="18"/>
      <w:szCs w:val="18"/>
    </w:rPr>
  </w:style>
  <w:style w:type="character" w:customStyle="1" w:styleId="13">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雨林木风</Company>
  <Pages>2</Pages>
  <Words>174</Words>
  <Characters>994</Characters>
  <Lines>8</Lines>
  <Paragraphs>2</Paragraphs>
  <TotalTime>0</TotalTime>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2014-07-16T06:15:00Z</dcterms:created>
  <dc:creator>雨林木风</dc:creator>
  <cp:lastModifiedBy>Administrator</cp:lastModifiedBy>
  <dcterms:modified xsi:type="dcterms:W3CDTF">2014-12-10T08:21:11Z</dcterms:modified>
  <dc:title>关于举办职业经理人培训的通知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