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Times New Roman" w:hAnsi="宋体" w:eastAsia="宋体" w:cs="宋体"/>
          <w:b/>
          <w:bCs/>
          <w:color w:val="auto"/>
          <w:sz w:val="24"/>
          <w:lang w:val="en-US" w:eastAsia="zh-CN"/>
        </w:rPr>
      </w:pPr>
      <w:bookmarkStart w:id="0" w:name="_GoBack"/>
      <w:r>
        <w:rPr>
          <w:rFonts w:hint="eastAsia" w:ascii="Times New Roman" w:hAnsi="宋体" w:eastAsia="宋体" w:cs="宋体"/>
          <w:b/>
          <w:bCs/>
          <w:color w:val="auto"/>
          <w:sz w:val="24"/>
          <w:lang w:val="en-US" w:eastAsia="zh-CN"/>
        </w:rPr>
        <w:t>附件4：报名回执表</w:t>
      </w:r>
    </w:p>
    <w:bookmarkEnd w:id="0"/>
    <w:p>
      <w:pPr>
        <w:pStyle w:val="2"/>
        <w:spacing w:line="360" w:lineRule="auto"/>
        <w:rPr>
          <w:rFonts w:hint="default" w:ascii="Times New Roman" w:hAnsi="宋体" w:eastAsia="宋体" w:cs="宋体"/>
          <w:b/>
          <w:bCs/>
          <w:color w:val="auto"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07"/>
        <w:gridCol w:w="181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eastAsia" w:ascii="Times New Roman" w:hAnsi="Times New Roman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第30届乌兹别克斯坦国际医疗医药展</w:t>
            </w:r>
            <w:r>
              <w:rPr>
                <w:rFonts w:hint="eastAsia" w:ascii="Times New Roman" w:hAnsi="宋体" w:cs="宋体"/>
                <w:b/>
                <w:color w:val="auto"/>
                <w:sz w:val="28"/>
                <w:szCs w:val="28"/>
              </w:rPr>
              <w:t>报名回执表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Times New Roman" w:hAnsi="Times New Roman" w:cs="宋体"/>
                <w:b/>
                <w:color w:val="auto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jc w:val="center"/>
              <w:rPr>
                <w:rFonts w:hint="eastAsia" w:ascii="Times New Roman" w:hAnsi="Times New Roman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default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参团类别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default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 xml:space="preserve">参展观展团   是否需要展位 </w:t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否，如需展位请尽早联系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商务考察团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宋体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企业联系人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宋体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参团人姓名</w:t>
            </w:r>
            <w:r>
              <w:rPr>
                <w:rFonts w:hint="eastAsia" w:ascii="Times New Roman" w:hAnsi="Times New Roman" w:cs="宋体"/>
                <w:color w:val="auto"/>
                <w:sz w:val="24"/>
              </w:rPr>
              <w:t>1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宋体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身份证号1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宋体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护照号码1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参团人姓名</w:t>
            </w:r>
            <w:r>
              <w:rPr>
                <w:rFonts w:hint="eastAsia" w:ascii="Times New Roman" w:hAnsi="Times New Roman" w:cs="宋体"/>
                <w:color w:val="auto"/>
                <w:sz w:val="24"/>
              </w:rPr>
              <w:t>2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身份证号2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护照号码2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房间要求：</w:t>
            </w:r>
            <w:r>
              <w:rPr>
                <w:rFonts w:hint="eastAsia" w:ascii="Times New Roman" w:hAnsi="Times New Roman" w:cs="宋体"/>
                <w:color w:val="auto"/>
                <w:sz w:val="24"/>
              </w:rPr>
              <w:t xml:space="preserve">  □</w:t>
            </w:r>
            <w:r>
              <w:rPr>
                <w:rFonts w:hint="eastAsia" w:ascii="Times New Roman" w:hAnsi="宋体" w:cs="宋体"/>
                <w:color w:val="auto"/>
                <w:sz w:val="24"/>
              </w:rPr>
              <w:t>标间</w:t>
            </w:r>
            <w:r>
              <w:rPr>
                <w:rFonts w:hint="eastAsia" w:ascii="Times New Roman" w:hAnsi="Times New Roman" w:cs="宋体"/>
                <w:color w:val="auto"/>
                <w:sz w:val="24"/>
              </w:rPr>
              <w:t xml:space="preserve"> □</w:t>
            </w:r>
            <w:r>
              <w:rPr>
                <w:rFonts w:hint="eastAsia" w:ascii="Times New Roman" w:hAnsi="宋体" w:cs="宋体"/>
                <w:color w:val="auto"/>
                <w:sz w:val="24"/>
              </w:rPr>
              <w:t>单间（团费包含的是双人间费用，如需单间需补费用）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  <w:lang w:val="en-US" w:eastAsia="zh-CN"/>
              </w:rPr>
              <w:t xml:space="preserve">机票需求：  </w:t>
            </w:r>
            <w:r>
              <w:rPr>
                <w:rFonts w:hint="eastAsia" w:ascii="Times New Roman" w:hAnsi="Times New Roman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宋体" w:cs="宋体"/>
                <w:color w:val="auto"/>
                <w:sz w:val="24"/>
                <w:lang w:val="en-US" w:eastAsia="zh-CN"/>
              </w:rPr>
              <w:t xml:space="preserve">经济舱  </w:t>
            </w:r>
            <w:r>
              <w:rPr>
                <w:rFonts w:hint="eastAsia" w:ascii="Times New Roman" w:hAnsi="Times New Roman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商务舱（团费包含经济舱，如需商务舱须补费用）</w:t>
            </w:r>
          </w:p>
          <w:p>
            <w:pPr>
              <w:pStyle w:val="2"/>
              <w:spacing w:line="360" w:lineRule="auto"/>
              <w:rPr>
                <w:rFonts w:hint="eastAsia" w:ascii="Times New Roman" w:hAnsi="宋体" w:cs="宋体"/>
                <w:color w:val="auto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Times New Roman" w:hAnsi="宋体" w:cs="宋体"/>
                <w:color w:val="auto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Times New Roman" w:hAnsi="宋体" w:cs="宋体"/>
                <w:color w:val="auto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Times New Roman" w:hAnsi="宋体" w:cs="宋体"/>
                <w:color w:val="auto"/>
                <w:sz w:val="24"/>
              </w:rPr>
            </w:pPr>
            <w:r>
              <w:rPr>
                <w:rFonts w:hint="eastAsia" w:ascii="Times New Roman" w:hAnsi="宋体" w:cs="宋体"/>
                <w:color w:val="auto"/>
                <w:sz w:val="24"/>
              </w:rPr>
              <w:t>饮食忌口：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开票信息</w:t>
            </w:r>
          </w:p>
          <w:p>
            <w:pPr>
              <w:pStyle w:val="2"/>
              <w:spacing w:line="480" w:lineRule="auto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单位名称：</w:t>
            </w:r>
          </w:p>
          <w:p>
            <w:pPr>
              <w:pStyle w:val="2"/>
              <w:spacing w:line="480" w:lineRule="auto"/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公司税号：</w:t>
            </w:r>
          </w:p>
          <w:p>
            <w:pPr>
              <w:pStyle w:val="2"/>
              <w:spacing w:line="480" w:lineRule="auto"/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公司地址：</w:t>
            </w:r>
          </w:p>
          <w:p>
            <w:pPr>
              <w:pStyle w:val="2"/>
              <w:spacing w:line="480" w:lineRule="auto"/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联系电话：</w:t>
            </w:r>
          </w:p>
          <w:p>
            <w:pPr>
              <w:pStyle w:val="2"/>
              <w:spacing w:line="480" w:lineRule="auto"/>
              <w:rPr>
                <w:rFonts w:hint="default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（说明：提供增值税普通发票，如需专票，另补税点）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JiODlhNzJiYjU2MWFlZjBjMzIwOGU0OTE1MDQifQ=="/>
  </w:docVars>
  <w:rsids>
    <w:rsidRoot w:val="44A56455"/>
    <w:rsid w:val="44A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2024-03-04T07:17:00Z</dcterms:created>
  <dc:creator>王家蔚</dc:creator>
  <cp:lastModifiedBy>王家蔚</cp:lastModifiedBy>
  <dcterms:modified xsi:type="dcterms:W3CDTF">2024-03-04T07:17:17Z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F4DB80BAC44E42A58C6922AB61C7552E_11</vt:lpwstr>
  </property>
</Properties>
</file>